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25" w:rsidRPr="0006015D" w:rsidRDefault="00A208A2" w:rsidP="00A208A2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208A2">
        <w:rPr>
          <w:rFonts w:ascii="Arial" w:hAnsi="Arial" w:cs="Arial"/>
          <w:b/>
          <w:sz w:val="24"/>
          <w:szCs w:val="24"/>
        </w:rPr>
        <w:t>Л.14. ЗАРУБЕЖНЫЙ ОПЫТ  ОРГАНИЗАЦИИ КАДРОВОЙ РАБОТЫ НА ГОСУДАРСТВЕННОЙ СЛУЖБЕ.</w:t>
      </w:r>
    </w:p>
    <w:p w:rsidR="004D3BDA" w:rsidRPr="0006015D" w:rsidRDefault="004D3BDA" w:rsidP="00A208A2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D3BDA" w:rsidRDefault="004D3BDA" w:rsidP="00A208A2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D3BDA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1.Нормативно-правовое </w:t>
      </w:r>
    </w:p>
    <w:p w:rsidR="004D3BDA" w:rsidRPr="004D3BDA" w:rsidRDefault="004D3BDA" w:rsidP="00A208A2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4D3BDA">
        <w:rPr>
          <w:rFonts w:ascii="Arial" w:hAnsi="Arial" w:cs="Arial"/>
          <w:b/>
          <w:sz w:val="24"/>
          <w:szCs w:val="24"/>
        </w:rPr>
        <w:t>Регулирование</w:t>
      </w:r>
      <w:r>
        <w:rPr>
          <w:rFonts w:ascii="Arial" w:hAnsi="Arial" w:cs="Arial"/>
          <w:b/>
          <w:sz w:val="24"/>
          <w:szCs w:val="24"/>
        </w:rPr>
        <w:t xml:space="preserve"> и</w:t>
      </w:r>
      <w:r w:rsidRPr="004D3BD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управление государственной службой.</w:t>
      </w:r>
    </w:p>
    <w:p w:rsidR="004D3BDA" w:rsidRPr="004D3BDA" w:rsidRDefault="004D3BDA" w:rsidP="00A208A2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D3BDA" w:rsidRPr="004D3BDA" w:rsidRDefault="004D3BDA" w:rsidP="00A208A2">
      <w:pPr>
        <w:spacing w:before="120" w:after="120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D016B1" w:rsidRPr="00A208A2" w:rsidRDefault="00D016B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Мировая практика дает огромное разнообразие подходов к</w:t>
      </w:r>
      <w:r w:rsidR="00195375"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организации кадровой работы на государственной службе. Эти</w:t>
      </w:r>
      <w:r w:rsidR="00195375"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подходы формируются под воздействием различных исторических, культурных, социально-экономических, политических,</w:t>
      </w:r>
    </w:p>
    <w:p w:rsidR="00D016B1" w:rsidRPr="0006015D" w:rsidRDefault="00D016B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конфессиональных и иных особенностей развития страны.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 построении системы кадровой работы в государственных органа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х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важную роль играют несколько факторов, среди них: нормативное правовое регулирование государственной службы и управление государственной службой. Первый фактор связан с наличием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нормативных правовых актов, регулирующих порядок организации государственной службы в определенной стране. В США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основным нормативным правовым актом является Закон </w:t>
      </w:r>
      <w:proofErr w:type="spellStart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Пендлтона</w:t>
      </w:r>
      <w:proofErr w:type="spellEnd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, который был принят в 1883 году. В последующем, в 1993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году Конгрессом был принят Закон </w:t>
      </w:r>
      <w:proofErr w:type="spellStart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Хэтча</w:t>
      </w:r>
      <w:proofErr w:type="spellEnd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. Во Франции действуют комплексные законы, такие как Закон от 13 июля 1983 года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«О правах и обязанностях чиновников» и Закон от 11 января 1984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года «Статус публичной службы».</w:t>
      </w:r>
    </w:p>
    <w:p w:rsidR="00D016B1" w:rsidRPr="0006015D" w:rsidRDefault="00D016B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Наряду с </w:t>
      </w:r>
      <w:proofErr w:type="gramStart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общими</w:t>
      </w:r>
      <w:proofErr w:type="gramEnd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действуют</w:t>
      </w:r>
      <w:r w:rsidR="00C87C26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и специальные статуты по видам административных органов. В</w:t>
      </w:r>
      <w:r w:rsidR="00C87C26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Великобритании действует программа «Улучшение управления в</w:t>
      </w:r>
      <w:r w:rsidR="00C87C26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правительстве: следующие шаги». В Канаде – Закон «О гражданской службе» 1908 года, впоследствии, в 1967 году, гражданская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служба переименована в публичную службу, Закон «О трудовых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отношениях на государственной службе». В ФРГ – Общий Закон</w:t>
      </w:r>
      <w:proofErr w:type="gramStart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«О</w:t>
      </w:r>
      <w:proofErr w:type="gramEnd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правовом положении государственных служащих» и Закон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«О федеральных государственных служащих» в новых редакциях 1985 года. В Японии – Закон «О государственных служащих».</w:t>
      </w:r>
    </w:p>
    <w:p w:rsidR="00D016B1" w:rsidRPr="0006015D" w:rsidRDefault="00D016B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 КНР – «Временное положение о государственных служащих»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1993 года.</w:t>
      </w:r>
    </w:p>
    <w:p w:rsidR="00D016B1" w:rsidRPr="00A208A2" w:rsidRDefault="00D016B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Второй фактор связан с наличием «эффективной внутренней системы управления самой государственной </w:t>
      </w:r>
      <w:proofErr w:type="gramStart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службой</w:t>
      </w:r>
      <w:proofErr w:type="gramEnd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»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которая обычно представлена специальными государственными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>органами или подразделениями государственных органов, к компетенции которых относится обеспечение и развитие системы</w:t>
      </w:r>
      <w:r w:rsidR="00B75A5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>государственной службы. В США кадровые полномочия распределены между Советом по защите системы заслуг и Офисом по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>управлению персоналом (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  <w:lang w:val="en-US"/>
        </w:rPr>
        <w:t>Office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  <w:lang w:val="en-US"/>
        </w:rPr>
        <w:t>of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  <w:lang w:val="en-US"/>
        </w:rPr>
        <w:t>Personnel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  <w:lang w:val="en-US"/>
        </w:rPr>
        <w:t>Management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). </w:t>
      </w:r>
      <w:proofErr w:type="gramStart"/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>Последний</w:t>
      </w:r>
      <w:proofErr w:type="gramEnd"/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обеспечивает централизацию и координацию деятельности кадровой службы в административно-государственном</w:t>
      </w:r>
      <w:r w:rsidR="0019537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="0003019E" w:rsidRPr="0006015D">
        <w:rPr>
          <w:rFonts w:ascii="Arial" w:hAnsi="Arial" w:cs="Arial"/>
          <w:color w:val="010202"/>
          <w:sz w:val="24"/>
          <w:szCs w:val="24"/>
          <w:highlight w:val="yellow"/>
        </w:rPr>
        <w:t>управлении</w:t>
      </w:r>
      <w:r w:rsidR="0003019E" w:rsidRPr="00A208A2">
        <w:rPr>
          <w:rFonts w:ascii="Arial" w:hAnsi="Arial" w:cs="Arial"/>
          <w:color w:val="010202"/>
          <w:sz w:val="24"/>
          <w:szCs w:val="24"/>
        </w:rPr>
        <w:t>. Офис располагает полномочиями: назначать государственных служащих на должность, способствовать карьерному продвижению, проводить оценку их труда, повышать квалификацию, поощрять и привлекать к ответственности, разрабатывать</w:t>
      </w:r>
      <w:r w:rsidR="00195375"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="0003019E" w:rsidRPr="00A208A2">
        <w:rPr>
          <w:rFonts w:ascii="Arial" w:hAnsi="Arial" w:cs="Arial"/>
          <w:color w:val="010202"/>
          <w:sz w:val="24"/>
          <w:szCs w:val="24"/>
        </w:rPr>
        <w:t>рекомендации для совершенствования кадровой работы. Совет</w:t>
      </w:r>
      <w:r w:rsidR="00195375"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="0003019E" w:rsidRPr="00A208A2">
        <w:rPr>
          <w:rFonts w:ascii="Arial" w:hAnsi="Arial" w:cs="Arial"/>
          <w:color w:val="010202"/>
          <w:sz w:val="24"/>
          <w:szCs w:val="24"/>
        </w:rPr>
        <w:t>по защите заслуг в свою очередь должен обеспечить соблюдение</w:t>
      </w:r>
      <w:r w:rsidR="00C87C26" w:rsidRPr="00A208A2">
        <w:rPr>
          <w:rFonts w:ascii="Arial" w:hAnsi="Arial" w:cs="Arial"/>
          <w:color w:val="010202"/>
          <w:sz w:val="24"/>
          <w:szCs w:val="24"/>
        </w:rPr>
        <w:t xml:space="preserve"> з</w:t>
      </w:r>
      <w:r w:rsidR="0003019E" w:rsidRPr="00A208A2">
        <w:rPr>
          <w:rFonts w:ascii="Arial" w:hAnsi="Arial" w:cs="Arial"/>
          <w:color w:val="010202"/>
          <w:sz w:val="24"/>
          <w:szCs w:val="24"/>
        </w:rPr>
        <w:t>аконов, касающихся государственной службы по найму, ее прохождения соответственно принципу «системы заслуг» и увольнения. Кроме того, в каждом федеральном ведомстве</w:t>
      </w:r>
      <w:r w:rsidR="00C87C26"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="0003019E" w:rsidRPr="00A208A2">
        <w:rPr>
          <w:rFonts w:ascii="Arial" w:hAnsi="Arial" w:cs="Arial"/>
          <w:color w:val="010202"/>
          <w:sz w:val="24"/>
          <w:szCs w:val="24"/>
        </w:rPr>
        <w:t>создается Совет по управленческим ресурсам, который определяет процедуру найма и отбора на руководящие должности.</w:t>
      </w:r>
    </w:p>
    <w:p w:rsidR="00C87C26" w:rsidRPr="0006015D" w:rsidRDefault="00C87C2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Во Франции вопросами функционирования системы местной</w:t>
      </w:r>
      <w:r w:rsidR="00B75A5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государственной службы занимается Национальный центр государственной территориальной службы, во главе которого стоит Административный совет. Данный совет состоит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lastRenderedPageBreak/>
        <w:t>из равного представительства местных коллективов (коммун, департаментов и округов) и представителей профсоюзных организаций местных служащих. Национальный центр государственной территориальной службы занимается вопросами образования местных государственных служащих; организует конкурсы на замещение должностей; проводит экзамены для продвижения по службе, получения нового ранга или новой должности; принимает участие в исследованиях, касающихся проблем образования.</w:t>
      </w:r>
    </w:p>
    <w:p w:rsidR="00C87C26" w:rsidRPr="00A208A2" w:rsidRDefault="00C87C2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 Великобритании функция набора кадров закреплена за Комиссией гражданской службы по кадровым вопросам и Агентством по оценке и отбору кандидатов для государственной</w:t>
      </w:r>
      <w:r w:rsidR="00B75A5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службы. Комиссия гражданской службы занимается отбором на средние и высшие должности гражданской службы (юристы, экономисты, инженеры, администраторы) через специальные конкурсы. Отбор кандидатов проводят отделы Комиссии по административным, научным, техническим должностям, а также</w:t>
      </w:r>
      <w:r w:rsidR="00B75A5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общий отдел по отбору на юридические, информационные и другие должности.</w:t>
      </w:r>
    </w:p>
    <w:p w:rsidR="00066541" w:rsidRPr="00A208A2" w:rsidRDefault="00C87C2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Канаде этим занимается</w:t>
      </w:r>
      <w:r w:rsidR="00066541" w:rsidRPr="00A208A2">
        <w:rPr>
          <w:rFonts w:ascii="Arial" w:hAnsi="Arial" w:cs="Arial"/>
          <w:color w:val="010202"/>
          <w:sz w:val="24"/>
          <w:szCs w:val="24"/>
        </w:rPr>
        <w:t xml:space="preserve"> Комиссия гражданской службы, в ФРГ – Высший институт государственных органов, в Японии </w:t>
      </w:r>
      <w:proofErr w:type="gramStart"/>
      <w:r w:rsidR="00066541" w:rsidRPr="00A208A2">
        <w:rPr>
          <w:rFonts w:ascii="Arial" w:hAnsi="Arial" w:cs="Arial"/>
          <w:color w:val="010202"/>
          <w:sz w:val="24"/>
          <w:szCs w:val="24"/>
        </w:rPr>
        <w:t>–С</w:t>
      </w:r>
      <w:proofErr w:type="gramEnd"/>
      <w:r w:rsidR="00066541" w:rsidRPr="00A208A2">
        <w:rPr>
          <w:rFonts w:ascii="Arial" w:hAnsi="Arial" w:cs="Arial"/>
          <w:color w:val="010202"/>
          <w:sz w:val="24"/>
          <w:szCs w:val="24"/>
        </w:rPr>
        <w:t>овет по делам персонала, в КНР – Министерство кадров.</w:t>
      </w:r>
    </w:p>
    <w:p w:rsidR="00066541" w:rsidRPr="00A208A2" w:rsidRDefault="0006654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компетенцию Комиссии гражданской службы Канады входят не только вопросы набора, но и увольнения. Комиссия возглавляется независимым агентством, подотчетным Парламенту страны. Комиссия имеет региональные и окружные подразделения. Также Комиссия уполномочена создавать специальные органы − Советы, для решения вопросов государственно-служебных отношений и разрешения споров между администрацией и государственным служащим по вопросам прохождения государственной службы.</w:t>
      </w:r>
    </w:p>
    <w:p w:rsidR="00C87C26" w:rsidRPr="00A208A2" w:rsidRDefault="0006654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Центральный орган по управлению государственной службой– 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Ка</w:t>
      </w:r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>значейский Совет Канады определяет общую административную политику государственной службы; ее организационную структуру, механизмы контроля за ее функционированием; общую политику в отношении личного состава государственной службы.</w:t>
      </w:r>
    </w:p>
    <w:p w:rsidR="00066541" w:rsidRPr="00A208A2" w:rsidRDefault="0006654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Особенности системы кадровой работы в данных странах можно описать через анализ таких кадровых технологий, как отбор, управление карьерой и продвижение, обучение и др.</w:t>
      </w:r>
    </w:p>
    <w:p w:rsidR="00066541" w:rsidRPr="00A208A2" w:rsidRDefault="00066541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color w:val="010202"/>
          <w:sz w:val="24"/>
          <w:szCs w:val="24"/>
        </w:rPr>
      </w:pPr>
      <w:r w:rsidRPr="00A208A2">
        <w:rPr>
          <w:rFonts w:ascii="Arial" w:hAnsi="Arial" w:cs="Arial"/>
          <w:b/>
          <w:color w:val="010202"/>
          <w:sz w:val="24"/>
          <w:szCs w:val="24"/>
        </w:rPr>
        <w:t xml:space="preserve">                                  2. Отбор на государственную службу</w:t>
      </w:r>
      <w:r w:rsidR="00E172BD" w:rsidRPr="00A208A2">
        <w:rPr>
          <w:rFonts w:ascii="Arial" w:hAnsi="Arial" w:cs="Arial"/>
          <w:b/>
          <w:color w:val="010202"/>
          <w:sz w:val="24"/>
          <w:szCs w:val="24"/>
        </w:rPr>
        <w:t>.</w:t>
      </w:r>
    </w:p>
    <w:p w:rsidR="00E172BD" w:rsidRPr="0006015D" w:rsidRDefault="00E172BD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 рассматриваемых странах прием на государственную службу четко регламентирован,</w:t>
      </w:r>
      <w:r w:rsid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но имеет свои особенности. В отборе на государственную службу существуют различия между элитарной (относительно закрытой) системой отбора кадров, которые характерны для ФРГ, Франции, Японии, где усложненная программа конкурсного отбора – средство поддержания элитарности, и гибкая система отбора на конкурсной основе, применяемая в Великобритании, США, Канаде</w:t>
      </w:r>
    </w:p>
    <w:p w:rsidR="00E172BD" w:rsidRPr="00A208A2" w:rsidRDefault="00E172BD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  Великобритании процедура найма различается в зависимости от ступени, группы и характера должности.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Так, все государственные должностные лица подразделены на 2 основные категории: политиков, заменяемых в ходе ухода правительства в отставку, и администраторов – профессионалов, нанимаемых на постоянную работу Комиссией гражданской службы.</w:t>
      </w:r>
    </w:p>
    <w:p w:rsidR="00E172BD" w:rsidRPr="00A208A2" w:rsidRDefault="00E172BD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На технические должности 1 и 2 ступеней приходят по особой процедуре и требуют одобрения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Премьер-Министра</w:t>
      </w:r>
      <w:proofErr w:type="spellEnd"/>
      <w:r w:rsidRPr="00A208A2">
        <w:rPr>
          <w:rFonts w:ascii="Arial" w:hAnsi="Arial" w:cs="Arial"/>
          <w:color w:val="010202"/>
          <w:sz w:val="24"/>
          <w:szCs w:val="24"/>
        </w:rPr>
        <w:t>. Перемещения на 3 ступени должны быть одобрены Управлением по делам Кабинета. Процедура конкурсного отбора администраторов состоит из письменного доклада, тестов, интервью и заключительного собеседования прошедших испытания с сотрудниками Отдела по окончательному отбору.</w:t>
      </w:r>
    </w:p>
    <w:p w:rsidR="00E172BD" w:rsidRPr="00A208A2" w:rsidRDefault="00E172BD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lastRenderedPageBreak/>
        <w:t>В Канаде Комиссия гражданской службы определяет отборочные критерии, то есть «квалификационные стандарты». Отбор на государственную службу осуществляется через конкурсный экзамен.</w:t>
      </w:r>
    </w:p>
    <w:p w:rsidR="00E172BD" w:rsidRPr="00A208A2" w:rsidRDefault="00E172BD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Во Франции проводятся конкурсы трех типов: внешний, внутренний и открытый. </w:t>
      </w:r>
      <w:proofErr w:type="gramStart"/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Их отличия между собой состоят в следующем: к участию во «внешнем» конкурсе допускаются кандидаты, поступающие на государственную службу, во «внутреннем» − те,</w:t>
      </w:r>
      <w:r w:rsidR="00B75A55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кто продвигается по службе, имеют некоторый опыт, в «открытом» − все желающие, отвечающие требованиям стандарта</w:t>
      </w:r>
      <w:r w:rsidRPr="00A208A2">
        <w:rPr>
          <w:rFonts w:ascii="Arial" w:hAnsi="Arial" w:cs="Arial"/>
          <w:color w:val="010202"/>
          <w:sz w:val="24"/>
          <w:szCs w:val="24"/>
        </w:rPr>
        <w:t>.</w:t>
      </w:r>
      <w:proofErr w:type="gramEnd"/>
    </w:p>
    <w:p w:rsidR="00E172BD" w:rsidRPr="00A208A2" w:rsidRDefault="00E172BD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Конкурс предполагает проведение устного и письменного экзаменов. По результатам экзаменов составляется рейтинг претендентов. Если жюри не одобрило ни одного кандидата или же представлено недостаточное число претендентов, а должностных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вакансий больше, возможно составление дополнительного списка</w:t>
      </w:r>
      <w:r w:rsidR="00B52732" w:rsidRPr="00A208A2">
        <w:rPr>
          <w:rFonts w:ascii="Arial" w:hAnsi="Arial" w:cs="Arial"/>
          <w:color w:val="010202"/>
          <w:sz w:val="24"/>
          <w:szCs w:val="24"/>
        </w:rPr>
        <w:t>. Для некоторых должностей категорий «А» (служба контроля, инспекций) допускается произвольный выбор администрации, т.е. внеконкурсные процедуры.</w:t>
      </w:r>
    </w:p>
    <w:p w:rsidR="00B52732" w:rsidRPr="00A208A2" w:rsidRDefault="00B52732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В США занятие должностей, помимо «патронажного» метода, «проводится в «открытой» и «закрытой» формах и основывается на «системе заслуг».</w:t>
      </w:r>
      <w:proofErr w:type="gramEnd"/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«Закрытая форма» предусмотрена для комплектования высших должностей государственного аппарата (министров, их заместителей и помощников), ряда министерств и ведомств (государственного департамента, ФБР, ЦРУ, слу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жб здр</w:t>
      </w:r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>авоохранения и лесного хозяйства).</w:t>
      </w:r>
    </w:p>
    <w:p w:rsidR="00B52732" w:rsidRPr="00A208A2" w:rsidRDefault="00B52732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При «открытой» форме существует четыре типа назначений на карьерные и общие высшие административные должности:</w:t>
      </w:r>
    </w:p>
    <w:p w:rsidR="00B52732" w:rsidRPr="00B75A55" w:rsidRDefault="00B52732" w:rsidP="00B75A5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B75A55">
        <w:rPr>
          <w:rFonts w:ascii="Arial" w:hAnsi="Arial" w:cs="Arial"/>
          <w:color w:val="010202"/>
          <w:sz w:val="24"/>
          <w:szCs w:val="24"/>
        </w:rPr>
        <w:t>карьерное назначение посредством конкурсного отбора на основе модели управленческой квалификации на карьерные должности;</w:t>
      </w:r>
    </w:p>
    <w:p w:rsidR="00B52732" w:rsidRPr="00B75A55" w:rsidRDefault="00B52732" w:rsidP="00B75A5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proofErr w:type="spellStart"/>
      <w:r w:rsidRPr="00B75A55">
        <w:rPr>
          <w:rFonts w:ascii="Arial" w:hAnsi="Arial" w:cs="Arial"/>
          <w:color w:val="010202"/>
          <w:sz w:val="24"/>
          <w:szCs w:val="24"/>
        </w:rPr>
        <w:t>некарьерное</w:t>
      </w:r>
      <w:proofErr w:type="spellEnd"/>
      <w:r w:rsidRPr="00B75A55">
        <w:rPr>
          <w:rFonts w:ascii="Arial" w:hAnsi="Arial" w:cs="Arial"/>
          <w:color w:val="010202"/>
          <w:sz w:val="24"/>
          <w:szCs w:val="24"/>
        </w:rPr>
        <w:t xml:space="preserve"> назначение, проводимое Офисом по управлению персоналом, на общие должности;</w:t>
      </w:r>
    </w:p>
    <w:p w:rsidR="00B52732" w:rsidRPr="00B75A55" w:rsidRDefault="00B52732" w:rsidP="00B75A5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B75A55">
        <w:rPr>
          <w:rFonts w:ascii="Arial" w:hAnsi="Arial" w:cs="Arial"/>
          <w:color w:val="010202"/>
          <w:sz w:val="24"/>
          <w:szCs w:val="24"/>
        </w:rPr>
        <w:t>временное назначение на срок не более трех лет на общие должности для выполнения специальных работ;</w:t>
      </w:r>
    </w:p>
    <w:p w:rsidR="00B52732" w:rsidRPr="00B75A55" w:rsidRDefault="00B52732" w:rsidP="00B75A55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B75A55">
        <w:rPr>
          <w:rFonts w:ascii="Arial" w:hAnsi="Arial" w:cs="Arial"/>
          <w:color w:val="010202"/>
          <w:sz w:val="24"/>
          <w:szCs w:val="24"/>
        </w:rPr>
        <w:t>чрезвычайное назначение на срок не более 18 месяцев на общие должности в случае особых обстоятельств.</w:t>
      </w:r>
    </w:p>
    <w:p w:rsidR="00B52732" w:rsidRPr="0006015D" w:rsidRDefault="00B52732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 США законодательно закреплена норма, предусматривающая прохождение определенного срока подготовительной службы для занятия последующей должности путем сдачи квалификационного экзамена. Внеконкурсные назначении касаются лиц, впервые назначаемых на средние и низкие (технические) должности государственной службы и так называемо</w:t>
      </w:r>
      <w:proofErr w:type="gramStart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«п</w:t>
      </w:r>
      <w:proofErr w:type="gramEnd"/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атронажной системы», где на должности назначаются лица,</w:t>
      </w:r>
      <w:r w:rsidR="00B75A5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пользующиеся особым доверием Президента или глав министерств и ведомств.</w:t>
      </w:r>
    </w:p>
    <w:p w:rsidR="00B52732" w:rsidRPr="0006015D" w:rsidRDefault="00B52732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В ФРГ лица, находящиеся на государственной службе, делятся на три группы: чиновники, служащие и рабочие. Различия в их статусе определяются характером их взаимоотношений с государством, порядком приема на работу, прохождения и прекращения службы, вознаграждения за работу, предъявляемыми к ним</w:t>
      </w:r>
      <w:r w:rsidR="00B75A55" w:rsidRPr="0006015D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требованиями, содержанием их прав и обязанностей.</w:t>
      </w:r>
    </w:p>
    <w:p w:rsidR="00B52732" w:rsidRPr="00A208A2" w:rsidRDefault="00B52732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06015D">
        <w:rPr>
          <w:rFonts w:ascii="Arial" w:hAnsi="Arial" w:cs="Arial"/>
          <w:color w:val="010202"/>
          <w:sz w:val="24"/>
          <w:szCs w:val="24"/>
          <w:highlight w:val="yellow"/>
        </w:rPr>
        <w:t>Различие между государственными служащими и гражданскими служащими (и рабочими) государственной службы состоит в том, что если первые назначаются на службу, то со вторыми (и третьими) заключается трудо</w:t>
      </w:r>
      <w:r w:rsidR="004E57E8" w:rsidRPr="0006015D">
        <w:rPr>
          <w:rFonts w:ascii="Arial" w:hAnsi="Arial" w:cs="Arial"/>
          <w:color w:val="010202"/>
          <w:sz w:val="24"/>
          <w:szCs w:val="24"/>
          <w:highlight w:val="yellow"/>
        </w:rPr>
        <w:t>вое соглашение.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 xml:space="preserve"> Государственные </w:t>
      </w:r>
      <w:r w:rsidRPr="00A208A2">
        <w:rPr>
          <w:rFonts w:ascii="Arial" w:hAnsi="Arial" w:cs="Arial"/>
          <w:color w:val="010202"/>
          <w:sz w:val="24"/>
          <w:szCs w:val="24"/>
        </w:rPr>
        <w:t>служащие назначаются пожизн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 xml:space="preserve">енно, </w:t>
      </w:r>
      <w:proofErr w:type="gramStart"/>
      <w:r w:rsidR="004E57E8" w:rsidRPr="00A208A2">
        <w:rPr>
          <w:rFonts w:ascii="Arial" w:hAnsi="Arial" w:cs="Arial"/>
          <w:color w:val="010202"/>
          <w:sz w:val="24"/>
          <w:szCs w:val="24"/>
        </w:rPr>
        <w:t>тогда</w:t>
      </w:r>
      <w:proofErr w:type="gramEnd"/>
      <w:r w:rsidR="004E57E8" w:rsidRPr="00A208A2">
        <w:rPr>
          <w:rFonts w:ascii="Arial" w:hAnsi="Arial" w:cs="Arial"/>
          <w:color w:val="010202"/>
          <w:sz w:val="24"/>
          <w:szCs w:val="24"/>
        </w:rPr>
        <w:t xml:space="preserve"> как трудовое согла</w:t>
      </w:r>
      <w:r w:rsidRPr="00A208A2">
        <w:rPr>
          <w:rFonts w:ascii="Arial" w:hAnsi="Arial" w:cs="Arial"/>
          <w:color w:val="010202"/>
          <w:sz w:val="24"/>
          <w:szCs w:val="24"/>
        </w:rPr>
        <w:t>шение со служащими и рабоч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 xml:space="preserve">ими может быть расторгнуто. Для </w:t>
      </w:r>
      <w:r w:rsidRPr="00A208A2">
        <w:rPr>
          <w:rFonts w:ascii="Arial" w:hAnsi="Arial" w:cs="Arial"/>
          <w:color w:val="010202"/>
          <w:sz w:val="24"/>
          <w:szCs w:val="24"/>
        </w:rPr>
        <w:t>оплаты труда чиновников закон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>ом устанавливается денежное со</w:t>
      </w:r>
      <w:r w:rsidRPr="00A208A2">
        <w:rPr>
          <w:rFonts w:ascii="Arial" w:hAnsi="Arial" w:cs="Arial"/>
          <w:color w:val="010202"/>
          <w:sz w:val="24"/>
          <w:szCs w:val="24"/>
        </w:rPr>
        <w:t>держание, труд служащих и рабочих оплачивается в соответствии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с тарифным соглашением. Ч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 xml:space="preserve">иновники </w:t>
      </w:r>
      <w:r w:rsidR="004E57E8" w:rsidRPr="00A208A2">
        <w:rPr>
          <w:rFonts w:ascii="Arial" w:hAnsi="Arial" w:cs="Arial"/>
          <w:color w:val="010202"/>
          <w:sz w:val="24"/>
          <w:szCs w:val="24"/>
        </w:rPr>
        <w:lastRenderedPageBreak/>
        <w:t>получают государствен</w:t>
      </w:r>
      <w:r w:rsidRPr="00A208A2">
        <w:rPr>
          <w:rFonts w:ascii="Arial" w:hAnsi="Arial" w:cs="Arial"/>
          <w:color w:val="010202"/>
          <w:sz w:val="24"/>
          <w:szCs w:val="24"/>
        </w:rPr>
        <w:t>ную пенсию, а служащие и рабо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 xml:space="preserve">чие – пенсию на основе договора </w:t>
      </w:r>
      <w:r w:rsidRPr="00A208A2">
        <w:rPr>
          <w:rFonts w:ascii="Arial" w:hAnsi="Arial" w:cs="Arial"/>
          <w:color w:val="010202"/>
          <w:sz w:val="24"/>
          <w:szCs w:val="24"/>
        </w:rPr>
        <w:t>о социальном страховании.</w:t>
      </w:r>
    </w:p>
    <w:p w:rsidR="004E57E8" w:rsidRPr="00A208A2" w:rsidRDefault="00B52732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Порядок приема на государственную службу регулируется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федеральными законами по единой системе для всех трех уровней государственной службы: федерации, земель и общин.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 xml:space="preserve"> Комплектование кадрами осуществляется на конкурсной основе. К каждому уровню государственных должностей предъявляются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>квалификационные требования. Наряду с этим государственная служба предусматривает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="004E57E8" w:rsidRPr="00A208A2">
        <w:rPr>
          <w:rFonts w:ascii="Arial" w:hAnsi="Arial" w:cs="Arial"/>
          <w:color w:val="010202"/>
          <w:sz w:val="24"/>
          <w:szCs w:val="24"/>
        </w:rPr>
        <w:t>определение испытательного срока, но не более чем пять лет.</w:t>
      </w:r>
    </w:p>
    <w:p w:rsidR="00B52732" w:rsidRPr="00A208A2" w:rsidRDefault="004E57E8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Назначить на постоянную государственную службу могут лишь после того, как будет успешно пройден испытательный срок, а 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также достигнут возраст</w:t>
      </w:r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 xml:space="preserve"> двадцати семи лет.</w:t>
      </w:r>
    </w:p>
    <w:p w:rsidR="004E57E8" w:rsidRPr="00A208A2" w:rsidRDefault="004E57E8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DC1759">
        <w:rPr>
          <w:rFonts w:ascii="Arial" w:hAnsi="Arial" w:cs="Arial"/>
          <w:color w:val="010202"/>
          <w:sz w:val="24"/>
          <w:szCs w:val="24"/>
          <w:highlight w:val="yellow"/>
        </w:rPr>
        <w:t>Система организации кадровой работы Японии построена на «принципе заслуг». Назначение на государственную службу производится на основе конкурсных экзаменов, которые проводятся по принципу «открытых дверей», введенному в Японии еще в конце XIX века и действующему до настоящего времени.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Организацией конкурсных экзаменов занимается Совет по делам персонала. Экзамены для впервые 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поступающих</w:t>
      </w:r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 xml:space="preserve"> на государственную службу проводятся по отдельным группам:</w:t>
      </w:r>
    </w:p>
    <w:p w:rsidR="004E57E8" w:rsidRPr="00A208A2" w:rsidRDefault="004E57E8" w:rsidP="00A208A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для лиц, окончивших высшие учебные заведения;</w:t>
      </w:r>
    </w:p>
    <w:p w:rsidR="004E57E8" w:rsidRPr="00A208A2" w:rsidRDefault="004E57E8" w:rsidP="00A208A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для лиц, имеющих неполное высшее образование;</w:t>
      </w:r>
    </w:p>
    <w:p w:rsidR="004E57E8" w:rsidRPr="00A208A2" w:rsidRDefault="004E57E8" w:rsidP="00A208A2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для лиц, окончивших средние учебные заведения.</w:t>
      </w:r>
    </w:p>
    <w:p w:rsidR="004E57E8" w:rsidRPr="00A208A2" w:rsidRDefault="004E57E8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Система «пожизненного найма», действующая в Японии, предполагает длительную (вплоть до ухода на пенсию) службу работающего по найму в одной организации, где должность и размер его жалованья ставятся в прямую зависимость от продолжительности непрерывного стажа. Вместе с тем данная система предопределяет практическое отсутствие межведомственной мобильности чиновников, что стало одной из наиболее характерных черт государственной службы в Японии. </w:t>
      </w:r>
    </w:p>
    <w:p w:rsidR="004E57E8" w:rsidRPr="00A208A2" w:rsidRDefault="004E57E8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Японии хорошо развит институт наставничества.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 xml:space="preserve"> Кроме этого, в Японии действует налаженная система </w:t>
      </w:r>
      <w:proofErr w:type="spellStart"/>
      <w:proofErr w:type="gramStart"/>
      <w:r w:rsidR="00A03FC7" w:rsidRPr="00A208A2">
        <w:rPr>
          <w:rFonts w:ascii="Arial" w:hAnsi="Arial" w:cs="Arial"/>
          <w:color w:val="010202"/>
          <w:sz w:val="24"/>
          <w:szCs w:val="24"/>
        </w:rPr>
        <w:t>талант-менеджмента</w:t>
      </w:r>
      <w:proofErr w:type="spellEnd"/>
      <w:proofErr w:type="gramEnd"/>
      <w:r w:rsidR="00A03FC7" w:rsidRPr="00A208A2">
        <w:rPr>
          <w:rFonts w:ascii="Arial" w:hAnsi="Arial" w:cs="Arial"/>
          <w:color w:val="010202"/>
          <w:sz w:val="24"/>
          <w:szCs w:val="24"/>
        </w:rPr>
        <w:t>, то есть совокупность мероприятий по выявлению и развитию кадрового резерва.</w:t>
      </w:r>
    </w:p>
    <w:p w:rsidR="00A03FC7" w:rsidRPr="00A208A2" w:rsidRDefault="00A03FC7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К японскому стилю организации кадровой работы относят</w:t>
      </w:r>
    </w:p>
    <w:p w:rsidR="00A03FC7" w:rsidRPr="00A208A2" w:rsidRDefault="00A03FC7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и практику деятельности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кадровых служб КНР, основанную на</w:t>
      </w:r>
      <w:r w:rsidR="00B75A55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вековых традициях. Работники являются должностными лицами, включенными в кадровый реестр, пользующимися соответствующими правами и занимающимися</w:t>
      </w:r>
      <w:r w:rsidR="00B75A55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работой по общественному управлению. Их делят на 6 типов</w:t>
      </w:r>
      <w:r w:rsidRPr="00A208A2">
        <w:rPr>
          <w:rFonts w:ascii="Arial" w:hAnsi="Arial" w:cs="Arial"/>
          <w:color w:val="010202"/>
          <w:sz w:val="24"/>
          <w:szCs w:val="24"/>
        </w:rPr>
        <w:t>:</w:t>
      </w:r>
    </w:p>
    <w:p w:rsidR="00A03FC7" w:rsidRPr="00A208A2" w:rsidRDefault="00A03FC7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1) руководящие работники и сотрудники государственных органов; 2) партийные функционеры Коммунистической партии Китая, руководители и сотрудники аппарата демократических партий; 3) военнослужащие действительной службы, занимающие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посты командира взвода и выше; 4) руководители и сотрудники общественно-политических и массовых организаций; 5) специалисты разных профилей;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6) управленческие работники государственных предприятий и учреждений.</w:t>
      </w:r>
    </w:p>
    <w:p w:rsidR="00A03FC7" w:rsidRPr="00A208A2" w:rsidRDefault="00A03FC7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Организацией и проведением мероприятий, связанных с конкурсом на государственную службу на уровне центральных административных органов, занимается Экзаменационный центр государственных служащих при Министерстве кадров.</w:t>
      </w:r>
    </w:p>
    <w:p w:rsidR="00A03FC7" w:rsidRPr="00A208A2" w:rsidRDefault="00A03FC7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Система конкурсного отбора не распространяется на руководящие должности и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неруководящие</w:t>
      </w:r>
      <w:proofErr w:type="spellEnd"/>
      <w:r w:rsidRPr="00A208A2">
        <w:rPr>
          <w:rFonts w:ascii="Arial" w:hAnsi="Arial" w:cs="Arial"/>
          <w:color w:val="010202"/>
          <w:sz w:val="24"/>
          <w:szCs w:val="24"/>
        </w:rPr>
        <w:t xml:space="preserve"> должности государственных служащих высших и средних рангов.</w:t>
      </w:r>
    </w:p>
    <w:p w:rsidR="00A03FC7" w:rsidRPr="00A208A2" w:rsidRDefault="00A03FC7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b/>
          <w:color w:val="010202"/>
          <w:sz w:val="24"/>
          <w:szCs w:val="24"/>
        </w:rPr>
      </w:pPr>
      <w:r w:rsidRPr="00A208A2">
        <w:rPr>
          <w:rFonts w:ascii="Arial" w:hAnsi="Arial" w:cs="Arial"/>
          <w:b/>
          <w:color w:val="010202"/>
          <w:sz w:val="24"/>
          <w:szCs w:val="24"/>
        </w:rPr>
        <w:t xml:space="preserve">                                     3. Управление карьерой и продвижение.</w:t>
      </w:r>
      <w:r w:rsidR="00104C0B" w:rsidRPr="00A208A2">
        <w:rPr>
          <w:rFonts w:ascii="Arial" w:hAnsi="Arial" w:cs="Arial"/>
          <w:b/>
          <w:color w:val="010202"/>
          <w:sz w:val="24"/>
          <w:szCs w:val="24"/>
        </w:rPr>
        <w:t xml:space="preserve"> Обучение.</w:t>
      </w:r>
    </w:p>
    <w:p w:rsidR="00A03FC7" w:rsidRPr="00A208A2" w:rsidRDefault="00C56CD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lastRenderedPageBreak/>
        <w:t>В США Совет по защи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>те системы заслуг разрабатывает квалифицированные стандарты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>по продвижению, которые опр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еделяют требования по успешному 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>выполнению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данной деятельности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>. При этом каждый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>государственный орган планирует продвижение своего персонала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>по служебной лестнице. В случае возникновения вакансий при</w:t>
      </w:r>
      <w:r w:rsidR="00B75A55">
        <w:rPr>
          <w:rFonts w:ascii="Arial" w:hAnsi="Arial" w:cs="Arial"/>
          <w:color w:val="010202"/>
          <w:sz w:val="24"/>
          <w:szCs w:val="24"/>
        </w:rPr>
        <w:t xml:space="preserve"> 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>недостаточности количества претендентов из числа работающих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="00A03FC7" w:rsidRPr="00A208A2">
        <w:rPr>
          <w:rFonts w:ascii="Arial" w:hAnsi="Arial" w:cs="Arial"/>
          <w:color w:val="010202"/>
          <w:sz w:val="24"/>
          <w:szCs w:val="24"/>
        </w:rPr>
        <w:t>в данном учреждении проводится открытый конкурс.</w:t>
      </w:r>
    </w:p>
    <w:p w:rsidR="00A03FC7" w:rsidRPr="00A208A2" w:rsidRDefault="00A03FC7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Великобритании система карьеры по служебной лестнице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отличается жесткостью каждо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 xml:space="preserve">го из уровней. </w:t>
      </w:r>
      <w:proofErr w:type="gramStart"/>
      <w:r w:rsidR="00C56CD6" w:rsidRPr="00A208A2">
        <w:rPr>
          <w:rFonts w:ascii="Arial" w:hAnsi="Arial" w:cs="Arial"/>
          <w:color w:val="010202"/>
          <w:sz w:val="24"/>
          <w:szCs w:val="24"/>
        </w:rPr>
        <w:t>Довольно малове</w:t>
      </w:r>
      <w:r w:rsidRPr="00A208A2">
        <w:rPr>
          <w:rFonts w:ascii="Arial" w:hAnsi="Arial" w:cs="Arial"/>
          <w:color w:val="010202"/>
          <w:sz w:val="24"/>
          <w:szCs w:val="24"/>
        </w:rPr>
        <w:t>роятен</w:t>
      </w:r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 xml:space="preserve"> переход в иное министерство. По традиции министерская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иерархия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 xml:space="preserve"> выделяет служащих по возрасту.</w:t>
      </w:r>
    </w:p>
    <w:p w:rsidR="00104C0B" w:rsidRPr="00A208A2" w:rsidRDefault="00104C0B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В ФРГ действует соответствующая структура карьеры, обеспечивающая продвижение по 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>служебной лестнице всех достой</w:t>
      </w:r>
      <w:r w:rsidRPr="00A208A2">
        <w:rPr>
          <w:rFonts w:ascii="Arial" w:hAnsi="Arial" w:cs="Arial"/>
          <w:color w:val="010202"/>
          <w:sz w:val="24"/>
          <w:szCs w:val="24"/>
        </w:rPr>
        <w:t>ных специалистов. Одним из условий карьерного роста являе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 xml:space="preserve">тся </w:t>
      </w:r>
      <w:r w:rsidRPr="00A208A2">
        <w:rPr>
          <w:rFonts w:ascii="Arial" w:hAnsi="Arial" w:cs="Arial"/>
          <w:color w:val="010202"/>
          <w:sz w:val="24"/>
          <w:szCs w:val="24"/>
        </w:rPr>
        <w:t>повышение профессиональной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 xml:space="preserve"> квалификации чиновников, кото</w:t>
      </w:r>
      <w:r w:rsidRPr="00A208A2">
        <w:rPr>
          <w:rFonts w:ascii="Arial" w:hAnsi="Arial" w:cs="Arial"/>
          <w:color w:val="010202"/>
          <w:sz w:val="24"/>
          <w:szCs w:val="24"/>
        </w:rPr>
        <w:t>рое осуществляется в специал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>изированных образовательных уч</w:t>
      </w:r>
      <w:r w:rsidRPr="00A208A2">
        <w:rPr>
          <w:rFonts w:ascii="Arial" w:hAnsi="Arial" w:cs="Arial"/>
          <w:color w:val="010202"/>
          <w:sz w:val="24"/>
          <w:szCs w:val="24"/>
        </w:rPr>
        <w:t>реждениях.</w:t>
      </w:r>
    </w:p>
    <w:p w:rsidR="00104C0B" w:rsidRPr="00FC3644" w:rsidRDefault="00104C0B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Карьера государственного служащего во Франции предполагает систематическое прох</w:t>
      </w:r>
      <w:r w:rsidR="00C56CD6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ождение «внутренних конкурсов»: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каждый служащий проходит в</w:t>
      </w:r>
      <w:r w:rsidR="00C56CD6" w:rsidRPr="00FC3644">
        <w:rPr>
          <w:rFonts w:ascii="Arial" w:hAnsi="Arial" w:cs="Arial"/>
          <w:color w:val="010202"/>
          <w:sz w:val="24"/>
          <w:szCs w:val="24"/>
          <w:highlight w:val="yellow"/>
        </w:rPr>
        <w:t>нутренний конкурс каждые полто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ра-два года и в зависимости от результата может рассчитывать на</w:t>
      </w:r>
      <w:r w:rsidR="00B75A55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продвижение по служебной лестнице повышение материального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содержания и т.п. Результаты конкурсов обязаны быть преданы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гласности, а любое назначение, повышение или отставка могут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быть обжалованы в административном суде.</w:t>
      </w:r>
    </w:p>
    <w:p w:rsidR="00104C0B" w:rsidRPr="00FC3644" w:rsidRDefault="00104C0B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В Японии для карьерного роста строго соблюдается принцип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постепенности. Карьерный ро</w:t>
      </w:r>
      <w:r w:rsidR="00C56CD6" w:rsidRPr="00FC3644">
        <w:rPr>
          <w:rFonts w:ascii="Arial" w:hAnsi="Arial" w:cs="Arial"/>
          <w:color w:val="010202"/>
          <w:sz w:val="24"/>
          <w:szCs w:val="24"/>
          <w:highlight w:val="yellow"/>
        </w:rPr>
        <w:t>ст находится в прямой зависимо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сти от стажа, способностей и эффективности работы.</w:t>
      </w:r>
    </w:p>
    <w:p w:rsidR="00104C0B" w:rsidRPr="00A208A2" w:rsidRDefault="00104C0B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В КНР на основе «Временного положения о зачислении на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службу государственных служа</w:t>
      </w:r>
      <w:r w:rsidR="00C56CD6" w:rsidRPr="00FC3644">
        <w:rPr>
          <w:rFonts w:ascii="Arial" w:hAnsi="Arial" w:cs="Arial"/>
          <w:color w:val="010202"/>
          <w:sz w:val="24"/>
          <w:szCs w:val="24"/>
          <w:highlight w:val="yellow"/>
        </w:rPr>
        <w:t>щих» предусматривает обязатель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ность вакантных мест в государственных органах всех уровней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для проведения ротации</w:t>
      </w:r>
      <w:r w:rsidRPr="00A208A2">
        <w:rPr>
          <w:rFonts w:ascii="Arial" w:hAnsi="Arial" w:cs="Arial"/>
          <w:color w:val="010202"/>
          <w:sz w:val="24"/>
          <w:szCs w:val="24"/>
        </w:rPr>
        <w:t>. Процедура ротации включает: перевод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на другую должность, должностное перемещение, назначение на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замещение и откомандирование для закалки.</w:t>
      </w:r>
    </w:p>
    <w:p w:rsidR="00104C0B" w:rsidRPr="00A208A2" w:rsidRDefault="00104C0B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мировой практике вопросы профессионального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обучения и развития являются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 xml:space="preserve"> приоритетными в системе управ</w:t>
      </w:r>
      <w:r w:rsidRPr="00A208A2">
        <w:rPr>
          <w:rFonts w:ascii="Arial" w:hAnsi="Arial" w:cs="Arial"/>
          <w:color w:val="010202"/>
          <w:sz w:val="24"/>
          <w:szCs w:val="24"/>
        </w:rPr>
        <w:t>ления персоналом государственной службы.</w:t>
      </w:r>
    </w:p>
    <w:p w:rsidR="00104C0B" w:rsidRPr="00A208A2" w:rsidRDefault="00104C0B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Обучение может быть организовано централизов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>анным об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разом через центральный блок 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 xml:space="preserve">правительства, которое выделяет </w:t>
      </w:r>
      <w:r w:rsidRPr="00A208A2">
        <w:rPr>
          <w:rFonts w:ascii="Arial" w:hAnsi="Arial" w:cs="Arial"/>
          <w:color w:val="010202"/>
          <w:sz w:val="24"/>
          <w:szCs w:val="24"/>
        </w:rPr>
        <w:t>финансы на реализацию учеб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>ных программ, или децентрализо</w:t>
      </w:r>
      <w:r w:rsidRPr="00A208A2">
        <w:rPr>
          <w:rFonts w:ascii="Arial" w:hAnsi="Arial" w:cs="Arial"/>
          <w:color w:val="010202"/>
          <w:sz w:val="24"/>
          <w:szCs w:val="24"/>
        </w:rPr>
        <w:t>ванным, с ответственным органо</w:t>
      </w:r>
      <w:r w:rsidR="00C56CD6" w:rsidRPr="00A208A2">
        <w:rPr>
          <w:rFonts w:ascii="Arial" w:hAnsi="Arial" w:cs="Arial"/>
          <w:color w:val="010202"/>
          <w:sz w:val="24"/>
          <w:szCs w:val="24"/>
        </w:rPr>
        <w:t>м каждого министерства, отвеча</w:t>
      </w:r>
      <w:r w:rsidRPr="00A208A2">
        <w:rPr>
          <w:rFonts w:ascii="Arial" w:hAnsi="Arial" w:cs="Arial"/>
          <w:color w:val="010202"/>
          <w:sz w:val="24"/>
          <w:szCs w:val="24"/>
        </w:rPr>
        <w:t>ющим за финансирование и управление программой.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ряде стран, такой как Великобритания, нет единого центра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по подготовке и переподготовке государственных служащих, каждый государственный орган обя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>зан самостоятельно обучать сво</w:t>
      </w:r>
      <w:r w:rsidRPr="00A208A2">
        <w:rPr>
          <w:rFonts w:ascii="Arial" w:hAnsi="Arial" w:cs="Arial"/>
          <w:color w:val="010202"/>
          <w:sz w:val="24"/>
          <w:szCs w:val="24"/>
        </w:rPr>
        <w:t>их сотрудников и повышать их профессиональную компетенцию.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Программы обучения являются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 xml:space="preserve"> индивидуальными и соответству</w:t>
      </w:r>
      <w:r w:rsidRPr="00A208A2">
        <w:rPr>
          <w:rFonts w:ascii="Arial" w:hAnsi="Arial" w:cs="Arial"/>
          <w:color w:val="010202"/>
          <w:sz w:val="24"/>
          <w:szCs w:val="24"/>
        </w:rPr>
        <w:t>ют профессиональным потребностям каждого сотрудника.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В других же странах, как например ФРГ и 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>Франция, обуче</w:t>
      </w:r>
      <w:r w:rsidRPr="00A208A2">
        <w:rPr>
          <w:rFonts w:ascii="Arial" w:hAnsi="Arial" w:cs="Arial"/>
          <w:color w:val="010202"/>
          <w:sz w:val="24"/>
          <w:szCs w:val="24"/>
        </w:rPr>
        <w:t>ние государственных служ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 xml:space="preserve">ащих является централизованным. </w:t>
      </w:r>
      <w:r w:rsidRPr="00A208A2">
        <w:rPr>
          <w:rFonts w:ascii="Arial" w:hAnsi="Arial" w:cs="Arial"/>
          <w:color w:val="010202"/>
          <w:sz w:val="24"/>
          <w:szCs w:val="24"/>
        </w:rPr>
        <w:t>Обучение осуществляется в н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 xml:space="preserve">ациональных школах и институтах </w:t>
      </w:r>
      <w:r w:rsidRPr="00A208A2">
        <w:rPr>
          <w:rFonts w:ascii="Arial" w:hAnsi="Arial" w:cs="Arial"/>
          <w:color w:val="010202"/>
          <w:sz w:val="24"/>
          <w:szCs w:val="24"/>
        </w:rPr>
        <w:t>управления. Вместе с тем, в этих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 xml:space="preserve"> странах на рынке образователь</w:t>
      </w:r>
      <w:r w:rsidRPr="00A208A2">
        <w:rPr>
          <w:rFonts w:ascii="Arial" w:hAnsi="Arial" w:cs="Arial"/>
          <w:color w:val="010202"/>
          <w:sz w:val="24"/>
          <w:szCs w:val="24"/>
        </w:rPr>
        <w:t>ных услуг государственной сл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>ужбы широко представлены ведом</w:t>
      </w:r>
      <w:r w:rsidRPr="00A208A2">
        <w:rPr>
          <w:rFonts w:ascii="Arial" w:hAnsi="Arial" w:cs="Arial"/>
          <w:color w:val="010202"/>
          <w:sz w:val="24"/>
          <w:szCs w:val="24"/>
        </w:rPr>
        <w:t>ственные образовательные цен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>тры и вузы, предоставляющие ус</w:t>
      </w:r>
      <w:r w:rsidRPr="00A208A2">
        <w:rPr>
          <w:rFonts w:ascii="Arial" w:hAnsi="Arial" w:cs="Arial"/>
          <w:color w:val="010202"/>
          <w:sz w:val="24"/>
          <w:szCs w:val="24"/>
        </w:rPr>
        <w:t>луги по контракту.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Например, в ФРГ действуют такие учебные заведения, как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Немецкий университет административных наук, г.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Шпайер</w:t>
      </w:r>
      <w:proofErr w:type="spellEnd"/>
      <w:r w:rsidRPr="00A208A2">
        <w:rPr>
          <w:rFonts w:ascii="Arial" w:hAnsi="Arial" w:cs="Arial"/>
          <w:color w:val="010202"/>
          <w:sz w:val="24"/>
          <w:szCs w:val="24"/>
        </w:rPr>
        <w:t>,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Школа управления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Хэрти</w:t>
      </w:r>
      <w:proofErr w:type="spellEnd"/>
      <w:r w:rsidRPr="00A208A2">
        <w:rPr>
          <w:rFonts w:ascii="Arial" w:hAnsi="Arial" w:cs="Arial"/>
          <w:color w:val="010202"/>
          <w:sz w:val="24"/>
          <w:szCs w:val="24"/>
        </w:rPr>
        <w:t>, г. Б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>ерлин, Федеральная академия го</w:t>
      </w:r>
      <w:r w:rsidRPr="00A208A2">
        <w:rPr>
          <w:rFonts w:ascii="Arial" w:hAnsi="Arial" w:cs="Arial"/>
          <w:color w:val="010202"/>
          <w:sz w:val="24"/>
          <w:szCs w:val="24"/>
        </w:rPr>
        <w:t>сударственного управления,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 xml:space="preserve"> Академия управления земель </w:t>
      </w:r>
      <w:proofErr w:type="spellStart"/>
      <w:r w:rsidR="0077111F" w:rsidRPr="00A208A2">
        <w:rPr>
          <w:rFonts w:ascii="Arial" w:hAnsi="Arial" w:cs="Arial"/>
          <w:color w:val="010202"/>
          <w:sz w:val="24"/>
          <w:szCs w:val="24"/>
        </w:rPr>
        <w:t>Ба</w:t>
      </w:r>
      <w:r w:rsidRPr="00A208A2">
        <w:rPr>
          <w:rFonts w:ascii="Arial" w:hAnsi="Arial" w:cs="Arial"/>
          <w:color w:val="010202"/>
          <w:sz w:val="24"/>
          <w:szCs w:val="24"/>
        </w:rPr>
        <w:t>ден-Вюртемберга</w:t>
      </w:r>
      <w:proofErr w:type="spellEnd"/>
      <w:r w:rsidRPr="00A208A2">
        <w:rPr>
          <w:rFonts w:ascii="Arial" w:hAnsi="Arial" w:cs="Arial"/>
          <w:color w:val="010202"/>
          <w:sz w:val="24"/>
          <w:szCs w:val="24"/>
        </w:rPr>
        <w:t xml:space="preserve"> и Гамбурга, 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 xml:space="preserve">Академия руководящих кадров </w:t>
      </w:r>
      <w:r w:rsidR="0077111F" w:rsidRPr="00A208A2">
        <w:rPr>
          <w:rFonts w:ascii="Arial" w:hAnsi="Arial" w:cs="Arial"/>
          <w:color w:val="010202"/>
          <w:sz w:val="24"/>
          <w:szCs w:val="24"/>
        </w:rPr>
        <w:lastRenderedPageBreak/>
        <w:t>фе</w:t>
      </w:r>
      <w:r w:rsidRPr="00A208A2">
        <w:rPr>
          <w:rFonts w:ascii="Arial" w:hAnsi="Arial" w:cs="Arial"/>
          <w:color w:val="010202"/>
          <w:sz w:val="24"/>
          <w:szCs w:val="24"/>
        </w:rPr>
        <w:t>дерального министерства почты и связи, Федеральная академия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="00967AA8" w:rsidRPr="00A208A2">
        <w:rPr>
          <w:rFonts w:ascii="Arial" w:hAnsi="Arial" w:cs="Arial"/>
          <w:color w:val="010202"/>
          <w:sz w:val="24"/>
          <w:szCs w:val="24"/>
        </w:rPr>
        <w:t xml:space="preserve">военной </w:t>
      </w:r>
      <w:r w:rsidRPr="00A208A2">
        <w:rPr>
          <w:rFonts w:ascii="Arial" w:hAnsi="Arial" w:cs="Arial"/>
          <w:color w:val="010202"/>
          <w:sz w:val="24"/>
          <w:szCs w:val="24"/>
        </w:rPr>
        <w:t>администрации и военной техники, Федеральная финансовая академия и др. В Канаде функционирует Канадская школа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государственной службы, в США − Институт государственных</w:t>
      </w:r>
      <w:proofErr w:type="gramEnd"/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служащих (FEI), Центр развити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>я лидерства, во Франции − Наци</w:t>
      </w:r>
      <w:r w:rsidRPr="00A208A2">
        <w:rPr>
          <w:rFonts w:ascii="Arial" w:hAnsi="Arial" w:cs="Arial"/>
          <w:color w:val="010202"/>
          <w:sz w:val="24"/>
          <w:szCs w:val="24"/>
        </w:rPr>
        <w:t>ональная школа управления (ENA), Региональные институты государственного управления, в Японии − Национальный институт</w:t>
      </w:r>
      <w:r w:rsidR="0077111F"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политических наук (GRIPS), Колледж местного самоуправления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(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Local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Autonomy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College</w:t>
      </w:r>
      <w:r w:rsidRPr="00A208A2">
        <w:rPr>
          <w:rFonts w:ascii="Arial" w:hAnsi="Arial" w:cs="Arial"/>
          <w:color w:val="010202"/>
          <w:sz w:val="24"/>
          <w:szCs w:val="24"/>
        </w:rPr>
        <w:t>), Яп</w:t>
      </w:r>
      <w:r w:rsidR="00163EE8" w:rsidRPr="00A208A2">
        <w:rPr>
          <w:rFonts w:ascii="Arial" w:hAnsi="Arial" w:cs="Arial"/>
          <w:color w:val="010202"/>
          <w:sz w:val="24"/>
          <w:szCs w:val="24"/>
        </w:rPr>
        <w:t>онская академия для муниципаль</w:t>
      </w:r>
      <w:r w:rsidRPr="00A208A2">
        <w:rPr>
          <w:rFonts w:ascii="Arial" w:hAnsi="Arial" w:cs="Arial"/>
          <w:color w:val="010202"/>
          <w:sz w:val="24"/>
          <w:szCs w:val="24"/>
        </w:rPr>
        <w:t>ных служащих (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Japan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Academy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for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Municipal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Personnel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 (</w:t>
      </w:r>
      <w:r w:rsidRPr="00A208A2">
        <w:rPr>
          <w:rFonts w:ascii="Arial" w:hAnsi="Arial" w:cs="Arial"/>
          <w:color w:val="010202"/>
          <w:sz w:val="24"/>
          <w:szCs w:val="24"/>
          <w:lang w:val="en-US"/>
        </w:rPr>
        <w:t>JAMP</w:t>
      </w:r>
      <w:r w:rsidRPr="00A208A2">
        <w:rPr>
          <w:rFonts w:ascii="Arial" w:hAnsi="Arial" w:cs="Arial"/>
          <w:color w:val="010202"/>
          <w:sz w:val="24"/>
          <w:szCs w:val="24"/>
        </w:rPr>
        <w:t>), в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КНР − Национальная Административная Академия,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Пудунский</w:t>
      </w:r>
      <w:proofErr w:type="spellEnd"/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институт подготовки кадров КНР,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Цзинганшаньский</w:t>
      </w:r>
      <w:proofErr w:type="spellEnd"/>
      <w:r w:rsidRPr="00A208A2">
        <w:rPr>
          <w:rFonts w:ascii="Arial" w:hAnsi="Arial" w:cs="Arial"/>
          <w:color w:val="010202"/>
          <w:sz w:val="24"/>
          <w:szCs w:val="24"/>
        </w:rPr>
        <w:t xml:space="preserve"> институт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подготовки кадров КНР,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Яньаньский</w:t>
      </w:r>
      <w:proofErr w:type="spellEnd"/>
      <w:r w:rsidRPr="00A208A2">
        <w:rPr>
          <w:rFonts w:ascii="Arial" w:hAnsi="Arial" w:cs="Arial"/>
          <w:color w:val="010202"/>
          <w:sz w:val="24"/>
          <w:szCs w:val="24"/>
        </w:rPr>
        <w:t xml:space="preserve"> институт подготовки кадров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КНР и</w:t>
      </w:r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 xml:space="preserve"> др.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Во всех странах образовательные программы формируются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в соответствии с потребностями государственного управления и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государственной службы. В большинстве специализированных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учебных заведений содержание, методика обучения, длительность семинаров (курсов) разрабатываются на основе консультаций с заказчиками, то есть с государственными органами. При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этом в программы вносятся из</w:t>
      </w:r>
      <w:r w:rsidR="00A208A2">
        <w:rPr>
          <w:rFonts w:ascii="Arial" w:hAnsi="Arial" w:cs="Arial"/>
          <w:color w:val="010202"/>
          <w:sz w:val="24"/>
          <w:szCs w:val="24"/>
        </w:rPr>
        <w:t>менения и коррективы в зависимо</w:t>
      </w:r>
      <w:r w:rsidRPr="00A208A2">
        <w:rPr>
          <w:rFonts w:ascii="Arial" w:hAnsi="Arial" w:cs="Arial"/>
          <w:color w:val="010202"/>
          <w:sz w:val="24"/>
          <w:szCs w:val="24"/>
        </w:rPr>
        <w:t>сти от новой потребности.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Вузы, работающие на рынк</w:t>
      </w:r>
      <w:r w:rsidR="00A208A2">
        <w:rPr>
          <w:rFonts w:ascii="Arial" w:hAnsi="Arial" w:cs="Arial"/>
          <w:color w:val="010202"/>
          <w:sz w:val="24"/>
          <w:szCs w:val="24"/>
        </w:rPr>
        <w:t>е образовательных услуг государ</w:t>
      </w:r>
      <w:r w:rsidRPr="00A208A2">
        <w:rPr>
          <w:rFonts w:ascii="Arial" w:hAnsi="Arial" w:cs="Arial"/>
          <w:color w:val="010202"/>
          <w:sz w:val="24"/>
          <w:szCs w:val="24"/>
        </w:rPr>
        <w:t>ственной службы, в преоблад</w:t>
      </w:r>
      <w:r w:rsidR="00A208A2">
        <w:rPr>
          <w:rFonts w:ascii="Arial" w:hAnsi="Arial" w:cs="Arial"/>
          <w:color w:val="010202"/>
          <w:sz w:val="24"/>
          <w:szCs w:val="24"/>
        </w:rPr>
        <w:t>ающей части предлагают собствен</w:t>
      </w:r>
      <w:r w:rsidRPr="00A208A2">
        <w:rPr>
          <w:rFonts w:ascii="Arial" w:hAnsi="Arial" w:cs="Arial"/>
          <w:color w:val="010202"/>
          <w:sz w:val="24"/>
          <w:szCs w:val="24"/>
        </w:rPr>
        <w:t>ные авторские программы.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С учетом многообразия программ можно провести 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следую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щую</w:t>
      </w:r>
      <w:proofErr w:type="spellEnd"/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 xml:space="preserve"> классификацию: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1) по структуре программ:</w:t>
      </w:r>
    </w:p>
    <w:p w:rsidR="002D2AE6" w:rsidRPr="00A208A2" w:rsidRDefault="002D2AE6" w:rsidP="00A208A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обязательные курсы. Например, во Франции обязательным</w:t>
      </w:r>
      <w:r w:rsidR="00A208A2" w:rsidRP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является прохождение курсов переподготовки при поступлении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н</w:t>
      </w:r>
      <w:r w:rsidRPr="00A208A2">
        <w:rPr>
          <w:rFonts w:ascii="Arial" w:hAnsi="Arial" w:cs="Arial"/>
          <w:color w:val="010202"/>
          <w:sz w:val="24"/>
          <w:szCs w:val="24"/>
        </w:rPr>
        <w:t>а государственную службу;</w:t>
      </w:r>
    </w:p>
    <w:p w:rsidR="002D2AE6" w:rsidRPr="00A208A2" w:rsidRDefault="002D2AE6" w:rsidP="00A208A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курсы по выбору, направленные на получение более глубоких знаний, необходимых для роста уровня профессионализма и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компетентности государственных служащих.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последние годы наибол</w:t>
      </w:r>
      <w:r w:rsidR="00A208A2">
        <w:rPr>
          <w:rFonts w:ascii="Arial" w:hAnsi="Arial" w:cs="Arial"/>
          <w:color w:val="010202"/>
          <w:sz w:val="24"/>
          <w:szCs w:val="24"/>
        </w:rPr>
        <w:t>ее популярными являются програм</w:t>
      </w:r>
      <w:r w:rsidRPr="00A208A2">
        <w:rPr>
          <w:rFonts w:ascii="Arial" w:hAnsi="Arial" w:cs="Arial"/>
          <w:color w:val="010202"/>
          <w:sz w:val="24"/>
          <w:szCs w:val="24"/>
        </w:rPr>
        <w:t>мы и консультации, нацеленны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е на развитие управленческих </w:t>
      </w:r>
      <w:proofErr w:type="gramStart"/>
      <w:r w:rsidR="00A208A2">
        <w:rPr>
          <w:rFonts w:ascii="Arial" w:hAnsi="Arial" w:cs="Arial"/>
          <w:color w:val="010202"/>
          <w:sz w:val="24"/>
          <w:szCs w:val="24"/>
        </w:rPr>
        <w:t xml:space="preserve">на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выков</w:t>
      </w:r>
      <w:proofErr w:type="spellEnd"/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 xml:space="preserve"> и личностных компетенций. Эти программы реализуются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почти во всех изученных учебных заведениях;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2) по составу аудитории. Преимущественно семинары (курсы) ориентированы на целевую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аудиторию, то есть для государ</w:t>
      </w:r>
      <w:r w:rsidRPr="00A208A2">
        <w:rPr>
          <w:rFonts w:ascii="Arial" w:hAnsi="Arial" w:cs="Arial"/>
          <w:color w:val="010202"/>
          <w:sz w:val="24"/>
          <w:szCs w:val="24"/>
        </w:rPr>
        <w:t>ственных служащих определе</w:t>
      </w:r>
      <w:r w:rsidR="00A208A2">
        <w:rPr>
          <w:rFonts w:ascii="Arial" w:hAnsi="Arial" w:cs="Arial"/>
          <w:color w:val="010202"/>
          <w:sz w:val="24"/>
          <w:szCs w:val="24"/>
        </w:rPr>
        <w:t>нной группы должностей и</w:t>
      </w:r>
      <w:r w:rsidR="004D3BDA">
        <w:rPr>
          <w:rFonts w:ascii="Arial" w:hAnsi="Arial" w:cs="Arial"/>
          <w:color w:val="010202"/>
          <w:sz w:val="24"/>
          <w:szCs w:val="24"/>
        </w:rPr>
        <w:t xml:space="preserve"> направ</w:t>
      </w:r>
      <w:r w:rsidRPr="00A208A2">
        <w:rPr>
          <w:rFonts w:ascii="Arial" w:hAnsi="Arial" w:cs="Arial"/>
          <w:color w:val="010202"/>
          <w:sz w:val="24"/>
          <w:szCs w:val="24"/>
        </w:rPr>
        <w:t>ления деятельности. Например:</w:t>
      </w:r>
    </w:p>
    <w:p w:rsidR="002D2AE6" w:rsidRPr="00A208A2" w:rsidRDefault="002D2AE6" w:rsidP="00A208A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впервые 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поступившие</w:t>
      </w:r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 xml:space="preserve"> в государственную службу;</w:t>
      </w:r>
    </w:p>
    <w:p w:rsidR="002D2AE6" w:rsidRPr="00A208A2" w:rsidRDefault="002D2AE6" w:rsidP="00A208A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государственные служащие, занимающиеся 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определенной</w:t>
      </w:r>
      <w:proofErr w:type="gramEnd"/>
    </w:p>
    <w:p w:rsidR="002D2AE6" w:rsidRPr="00A208A2" w:rsidRDefault="002D2AE6" w:rsidP="00A208A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функциональной и предметной областью (стратегическое планирование, аудит и др.);</w:t>
      </w:r>
    </w:p>
    <w:p w:rsidR="002D2AE6" w:rsidRPr="00A208A2" w:rsidRDefault="002D2AE6" w:rsidP="00A208A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государственные служащие, стремящиеся занять управленческие должности среднего уровня и желающие приобрести общие знания и навыки в сфере менеджмента;</w:t>
      </w:r>
    </w:p>
    <w:p w:rsidR="002D2AE6" w:rsidRPr="00A208A2" w:rsidRDefault="002D2AE6" w:rsidP="00A208A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государственные служащие, стремящиеся занять более высокие посты, в том числе первых заместителей министров;</w:t>
      </w:r>
    </w:p>
    <w:p w:rsidR="002D2AE6" w:rsidRPr="00A208A2" w:rsidRDefault="002D2AE6" w:rsidP="00A208A2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кандидаты, способные стать руководителями высшего уровня;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3) по тематической направленности. Одно учебное заведение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может предлагать от 100 до 450 наименований образовательных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программ длительностью от од</w:t>
      </w:r>
      <w:r w:rsidR="00A208A2">
        <w:rPr>
          <w:rFonts w:ascii="Arial" w:hAnsi="Arial" w:cs="Arial"/>
          <w:color w:val="010202"/>
          <w:sz w:val="24"/>
          <w:szCs w:val="24"/>
        </w:rPr>
        <w:t>ного дня и больше. Например, Не</w:t>
      </w:r>
      <w:r w:rsidRPr="00A208A2">
        <w:rPr>
          <w:rFonts w:ascii="Arial" w:hAnsi="Arial" w:cs="Arial"/>
          <w:color w:val="010202"/>
          <w:sz w:val="24"/>
          <w:szCs w:val="24"/>
        </w:rPr>
        <w:t>мецкий университет администр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ативных наук в </w:t>
      </w:r>
      <w:proofErr w:type="gramStart"/>
      <w:r w:rsidR="00A208A2">
        <w:rPr>
          <w:rFonts w:ascii="Arial" w:hAnsi="Arial" w:cs="Arial"/>
          <w:color w:val="010202"/>
          <w:sz w:val="24"/>
          <w:szCs w:val="24"/>
        </w:rPr>
        <w:t>г</w:t>
      </w:r>
      <w:proofErr w:type="gramEnd"/>
      <w:r w:rsidR="00A208A2">
        <w:rPr>
          <w:rFonts w:ascii="Arial" w:hAnsi="Arial" w:cs="Arial"/>
          <w:color w:val="010202"/>
          <w:sz w:val="24"/>
          <w:szCs w:val="24"/>
        </w:rPr>
        <w:t xml:space="preserve">. </w:t>
      </w:r>
      <w:proofErr w:type="spellStart"/>
      <w:r w:rsidR="00A208A2">
        <w:rPr>
          <w:rFonts w:ascii="Arial" w:hAnsi="Arial" w:cs="Arial"/>
          <w:color w:val="010202"/>
          <w:sz w:val="24"/>
          <w:szCs w:val="24"/>
        </w:rPr>
        <w:t>Шпайер</w:t>
      </w:r>
      <w:proofErr w:type="spellEnd"/>
      <w:r w:rsidR="00A208A2">
        <w:rPr>
          <w:rFonts w:ascii="Arial" w:hAnsi="Arial" w:cs="Arial"/>
          <w:color w:val="010202"/>
          <w:sz w:val="24"/>
          <w:szCs w:val="24"/>
        </w:rPr>
        <w:t xml:space="preserve"> предла</w:t>
      </w:r>
      <w:r w:rsidRPr="00A208A2">
        <w:rPr>
          <w:rFonts w:ascii="Arial" w:hAnsi="Arial" w:cs="Arial"/>
          <w:color w:val="010202"/>
          <w:sz w:val="24"/>
          <w:szCs w:val="24"/>
        </w:rPr>
        <w:t>гает курсы повышения квалификации, состоящие из семинаров: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по управлению, законодательству, европейским отношениям,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местному управлению и самоуправлению.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lastRenderedPageBreak/>
        <w:t>Канадская школа государственной службы реализует следующие программы: «Ускоренное повышение квалификации и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профессионального развития </w:t>
      </w:r>
      <w:r w:rsidR="00A208A2">
        <w:rPr>
          <w:rFonts w:ascii="Arial" w:hAnsi="Arial" w:cs="Arial"/>
          <w:color w:val="010202"/>
          <w:sz w:val="24"/>
          <w:szCs w:val="24"/>
        </w:rPr>
        <w:t>руководителей» (AEXDP) − для за</w:t>
      </w:r>
      <w:r w:rsidRPr="00A208A2">
        <w:rPr>
          <w:rFonts w:ascii="Arial" w:hAnsi="Arial" w:cs="Arial"/>
          <w:color w:val="010202"/>
          <w:sz w:val="24"/>
          <w:szCs w:val="24"/>
        </w:rPr>
        <w:t>местителей министров и руков</w:t>
      </w:r>
      <w:r w:rsidR="00A208A2">
        <w:rPr>
          <w:rFonts w:ascii="Arial" w:hAnsi="Arial" w:cs="Arial"/>
          <w:color w:val="010202"/>
          <w:sz w:val="24"/>
          <w:szCs w:val="24"/>
        </w:rPr>
        <w:t>одителей департаментов; «Карьер</w:t>
      </w:r>
      <w:r w:rsidRPr="00A208A2">
        <w:rPr>
          <w:rFonts w:ascii="Arial" w:hAnsi="Arial" w:cs="Arial"/>
          <w:color w:val="010202"/>
          <w:sz w:val="24"/>
          <w:szCs w:val="24"/>
        </w:rPr>
        <w:t>ные назначения» (САР) − обучение кандидатов, способных стать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руководителями высших категорий</w:t>
      </w:r>
      <w:r w:rsidRPr="00A208A2">
        <w:rPr>
          <w:rFonts w:ascii="Arial" w:hAnsi="Arial" w:cs="Arial"/>
          <w:color w:val="000000"/>
          <w:sz w:val="24"/>
          <w:szCs w:val="24"/>
        </w:rPr>
        <w:t>;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4) по продолжительности. Продолжительность семинаров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(курсов) зависит от содержа</w:t>
      </w:r>
      <w:r w:rsidR="00A208A2">
        <w:rPr>
          <w:rFonts w:ascii="Arial" w:hAnsi="Arial" w:cs="Arial"/>
          <w:color w:val="010202"/>
          <w:sz w:val="24"/>
          <w:szCs w:val="24"/>
        </w:rPr>
        <w:t>ния программ. Например, в Канад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ской школе государственной </w:t>
      </w:r>
      <w:r w:rsidR="00A208A2">
        <w:rPr>
          <w:rFonts w:ascii="Arial" w:hAnsi="Arial" w:cs="Arial"/>
          <w:color w:val="010202"/>
          <w:sz w:val="24"/>
          <w:szCs w:val="24"/>
        </w:rPr>
        <w:t>службы курсы по лидерству прохо</w:t>
      </w:r>
      <w:r w:rsidRPr="00A208A2">
        <w:rPr>
          <w:rFonts w:ascii="Arial" w:hAnsi="Arial" w:cs="Arial"/>
          <w:color w:val="010202"/>
          <w:sz w:val="24"/>
          <w:szCs w:val="24"/>
        </w:rPr>
        <w:t>дят от 2 до 6,5 дней для руководителей и менеджеров. В Институте государственных служащих (FEI) полная программа развития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лидерства требует от участник</w:t>
      </w:r>
      <w:r w:rsidR="00A208A2">
        <w:rPr>
          <w:rFonts w:ascii="Arial" w:hAnsi="Arial" w:cs="Arial"/>
          <w:color w:val="010202"/>
          <w:sz w:val="24"/>
          <w:szCs w:val="24"/>
        </w:rPr>
        <w:t>а завершения пяти курсов в тече</w:t>
      </w:r>
      <w:r w:rsidRPr="00A208A2">
        <w:rPr>
          <w:rFonts w:ascii="Arial" w:hAnsi="Arial" w:cs="Arial"/>
          <w:color w:val="010202"/>
          <w:sz w:val="24"/>
          <w:szCs w:val="24"/>
        </w:rPr>
        <w:t>ние трех лет;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3) по методике обучения. Методика охватывает широкий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спектр форм и видов обучения,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такие как: очное обучение; дис</w:t>
      </w:r>
      <w:r w:rsidRPr="00A208A2">
        <w:rPr>
          <w:rFonts w:ascii="Arial" w:hAnsi="Arial" w:cs="Arial"/>
          <w:color w:val="010202"/>
          <w:sz w:val="24"/>
          <w:szCs w:val="24"/>
        </w:rPr>
        <w:t>танционное обучение; организация круглых столов; обсуждения.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В большинстве учебных заведений, где реализуются программы обучения государственных служащих, предусмотрена система </w:t>
      </w:r>
      <w:proofErr w:type="spellStart"/>
      <w:r w:rsidRPr="00A208A2">
        <w:rPr>
          <w:rFonts w:ascii="Arial" w:hAnsi="Arial" w:cs="Arial"/>
          <w:color w:val="010202"/>
          <w:sz w:val="24"/>
          <w:szCs w:val="24"/>
        </w:rPr>
        <w:t>онлайн-регистрации</w:t>
      </w:r>
      <w:proofErr w:type="spellEnd"/>
      <w:r w:rsidRPr="00A208A2">
        <w:rPr>
          <w:rFonts w:ascii="Arial" w:hAnsi="Arial" w:cs="Arial"/>
          <w:color w:val="010202"/>
          <w:sz w:val="24"/>
          <w:szCs w:val="24"/>
        </w:rPr>
        <w:t>. Для этого на сайтах учебных заведений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представлены перечень всех программ и их краткое описание на</w:t>
      </w:r>
      <w:r w:rsidR="00A208A2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текущий год. В частности, краткое описание программ имеет следующую общую структуру:</w:t>
      </w:r>
    </w:p>
    <w:p w:rsidR="002D2AE6" w:rsidRPr="00A208A2" w:rsidRDefault="002D2AE6" w:rsidP="00A208A2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наименование, цель, задачи и ожидаемый результат курса;</w:t>
      </w:r>
    </w:p>
    <w:p w:rsidR="002D2AE6" w:rsidRPr="00A208A2" w:rsidRDefault="002D2AE6" w:rsidP="00A208A2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дата проведения;</w:t>
      </w:r>
    </w:p>
    <w:p w:rsidR="002D2AE6" w:rsidRPr="00A208A2" w:rsidRDefault="002D2AE6" w:rsidP="00A208A2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основные модули и преподаватели;</w:t>
      </w:r>
    </w:p>
    <w:p w:rsidR="002D2AE6" w:rsidRPr="00A208A2" w:rsidRDefault="002D2AE6" w:rsidP="00A208A2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стоимость обучения;</w:t>
      </w:r>
    </w:p>
    <w:p w:rsidR="002D2AE6" w:rsidRPr="00A208A2" w:rsidRDefault="002D2AE6" w:rsidP="00A208A2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контакты.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Регистрация на обязательные курсы </w:t>
      </w:r>
      <w:r w:rsidR="0014128A">
        <w:rPr>
          <w:rFonts w:ascii="Arial" w:hAnsi="Arial" w:cs="Arial"/>
          <w:color w:val="010202"/>
          <w:sz w:val="24"/>
          <w:szCs w:val="24"/>
        </w:rPr>
        <w:t>Канадской школы госу</w:t>
      </w:r>
      <w:r w:rsidRPr="00A208A2">
        <w:rPr>
          <w:rFonts w:ascii="Arial" w:hAnsi="Arial" w:cs="Arial"/>
          <w:color w:val="010202"/>
          <w:sz w:val="24"/>
          <w:szCs w:val="24"/>
        </w:rPr>
        <w:t>дарственной службы состоит из двух этапов: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1 этап − государственный служащий, который должен обучиться, предварительно работает с сотрудником службы управления персоналом (кадровая служба) государственного органа;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2 этап − государственный служащий изучает полное содержание, стоимость, график курсов школы, которые размещены на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сайте, и самостоятельно регистрируется на элективные курсы.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целом, в изученных учебных заведениях обучаются от 5000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до 10000 государственных служащих в год. Например, в Федеральной академии государственного управления (ФРГ) повышают квалификацию в общей сложности более 10 тысяч человек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в год, а в Канадской школе государственной службы − около 8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тыся</w:t>
      </w:r>
      <w:r w:rsidR="0014128A">
        <w:rPr>
          <w:rFonts w:ascii="Arial" w:hAnsi="Arial" w:cs="Arial"/>
          <w:color w:val="010202"/>
          <w:sz w:val="24"/>
          <w:szCs w:val="24"/>
        </w:rPr>
        <w:t>ч государственных служащих</w:t>
      </w:r>
      <w:r w:rsidRPr="00A208A2">
        <w:rPr>
          <w:rFonts w:ascii="Arial" w:hAnsi="Arial" w:cs="Arial"/>
          <w:color w:val="010202"/>
          <w:sz w:val="24"/>
          <w:szCs w:val="24"/>
        </w:rPr>
        <w:t>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специализированных учебных заведениях большую часть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предметов преподают </w:t>
      </w:r>
      <w:proofErr w:type="gramStart"/>
      <w:r w:rsidRPr="00A208A2">
        <w:rPr>
          <w:rFonts w:ascii="Arial" w:hAnsi="Arial" w:cs="Arial"/>
          <w:color w:val="010202"/>
          <w:sz w:val="24"/>
          <w:szCs w:val="24"/>
        </w:rPr>
        <w:t>приглашенные</w:t>
      </w:r>
      <w:proofErr w:type="gramEnd"/>
      <w:r w:rsidRPr="00A208A2">
        <w:rPr>
          <w:rFonts w:ascii="Arial" w:hAnsi="Arial" w:cs="Arial"/>
          <w:color w:val="010202"/>
          <w:sz w:val="24"/>
          <w:szCs w:val="24"/>
        </w:rPr>
        <w:t xml:space="preserve"> лектора. Например, в Колледже местного самоуправления Японии база лекторов включает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порядка 1000 преподавателей, Японской академии для муниципальных служащих − 5000 преподавателей. А Институт государственных служащих (FEI) объединяет 150 преподавателей с опытом и полномочиями в различных областях.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В структуре специализированных институтов представлены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департаменты по организации семинаров, которые занимаются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планированием курсов, отбором лекторов и другими вопросами,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связанными с семинарами (курсами).</w:t>
      </w:r>
    </w:p>
    <w:p w:rsidR="002D2AE6" w:rsidRPr="00FC3644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A208A2">
        <w:rPr>
          <w:rFonts w:ascii="Arial" w:hAnsi="Arial" w:cs="Arial"/>
          <w:color w:val="010202"/>
          <w:sz w:val="24"/>
          <w:szCs w:val="24"/>
        </w:rPr>
        <w:t xml:space="preserve">Подводя итоги, можно заключить,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что настоящее время характеризуется существованием трех моделей системы кадровой работы в государственных органах, которые добились за последнее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десятилетие наибольшей результативности. К ним можно отнести:</w:t>
      </w:r>
    </w:p>
    <w:p w:rsidR="002D2AE6" w:rsidRPr="00FC3644" w:rsidRDefault="002D2AE6" w:rsidP="00A208A2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proofErr w:type="gramStart"/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американскую</w:t>
      </w:r>
      <w:proofErr w:type="gramEnd"/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(в ее основе в качестве главного механизма</w:t>
      </w:r>
      <w:r w:rsidR="00A208A2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общественных отношений делового мира лежит индивидуальный</w:t>
      </w:r>
      <w:r w:rsidR="00A208A2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подход);</w:t>
      </w:r>
    </w:p>
    <w:p w:rsidR="002D2AE6" w:rsidRPr="00FC3644" w:rsidRDefault="002D2AE6" w:rsidP="00A208A2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proofErr w:type="gramStart"/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lastRenderedPageBreak/>
        <w:t>японскую</w:t>
      </w:r>
      <w:proofErr w:type="gramEnd"/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(основана на принципах коллективизма, где признаются групповые ценности,</w:t>
      </w:r>
      <w:r w:rsidR="00A208A2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более авторитетные, чем индиви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дуальные);</w:t>
      </w:r>
    </w:p>
    <w:p w:rsidR="002D2AE6" w:rsidRPr="00FC3644" w:rsidRDefault="002D2AE6" w:rsidP="00A208A2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proofErr w:type="gramStart"/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западноевропейскую</w:t>
      </w:r>
      <w:proofErr w:type="gramEnd"/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(сочетание основных черт, имеющихся и в японской и в американской системах).</w:t>
      </w:r>
    </w:p>
    <w:p w:rsidR="002D2AE6" w:rsidRPr="00FC3644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  <w:highlight w:val="yellow"/>
        </w:rPr>
      </w:pP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В указанных системах есть общие качества: активизируется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человеческий фактор (с применением различных форм и методов),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постоянно используются инновационные подходы. Однако каждая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отличается своими особенностями, обусловленными специфическим развитием государств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>.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Вместе с тем прослеживается тенденция конвергенции моделей государственной службы</w:t>
      </w:r>
      <w:r w:rsidRPr="00A208A2">
        <w:rPr>
          <w:rFonts w:ascii="Arial" w:hAnsi="Arial" w:cs="Arial"/>
          <w:color w:val="010202"/>
          <w:sz w:val="24"/>
          <w:szCs w:val="24"/>
        </w:rPr>
        <w:t>. Высокая мобильность человеческих ресурсов, активное использование зарубежного опыта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при построении собственной модели государственной службы,</w:t>
      </w:r>
    </w:p>
    <w:p w:rsidR="002D2AE6" w:rsidRPr="00A208A2" w:rsidRDefault="002D2AE6" w:rsidP="00A208A2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color w:val="010202"/>
          <w:sz w:val="24"/>
          <w:szCs w:val="24"/>
        </w:rPr>
      </w:pPr>
      <w:r w:rsidRPr="00A208A2">
        <w:rPr>
          <w:rFonts w:ascii="Arial" w:hAnsi="Arial" w:cs="Arial"/>
          <w:color w:val="010202"/>
          <w:sz w:val="24"/>
          <w:szCs w:val="24"/>
        </w:rPr>
        <w:t>обучение управленческих кадров в иностранных вузах, а также влияние международных организаций и транснациональных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корпораций явились факторами глобализации, которые обусловили сближение систем государственной службы. Как показал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="004D3BDA">
        <w:rPr>
          <w:rFonts w:ascii="Arial" w:hAnsi="Arial" w:cs="Arial"/>
          <w:color w:val="010202"/>
          <w:sz w:val="24"/>
          <w:szCs w:val="24"/>
        </w:rPr>
        <w:t>анализ принципов и концепту</w:t>
      </w:r>
      <w:r w:rsidRPr="00A208A2">
        <w:rPr>
          <w:rFonts w:ascii="Arial" w:hAnsi="Arial" w:cs="Arial"/>
          <w:color w:val="010202"/>
          <w:sz w:val="24"/>
          <w:szCs w:val="24"/>
        </w:rPr>
        <w:t>альных основ их организации,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>в большинстве случаев эта универсализация основывается на</w:t>
      </w:r>
      <w:r w:rsidR="0014128A">
        <w:rPr>
          <w:rFonts w:ascii="Arial" w:hAnsi="Arial" w:cs="Arial"/>
          <w:color w:val="010202"/>
          <w:sz w:val="24"/>
          <w:szCs w:val="24"/>
        </w:rPr>
        <w:t xml:space="preserve"> </w:t>
      </w:r>
      <w:r w:rsidRPr="00A208A2">
        <w:rPr>
          <w:rFonts w:ascii="Arial" w:hAnsi="Arial" w:cs="Arial"/>
          <w:color w:val="010202"/>
          <w:sz w:val="24"/>
          <w:szCs w:val="24"/>
        </w:rPr>
        <w:t xml:space="preserve">европейских стандартах.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Историческая самобытность еще в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разной степени сохраняется в моделях государственной службы азиатских стран, но и здесь заметно возрастающее влияние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прогрессивных достижений стран Европы. Как видно из приведенного анализа, службы управления персоналом (кадровые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службы) зарубежных государственных органов наделены действенными функциями по участию в отборе и продвижении на</w:t>
      </w:r>
      <w:r w:rsidR="0014128A" w:rsidRPr="00FC3644">
        <w:rPr>
          <w:rFonts w:ascii="Arial" w:hAnsi="Arial" w:cs="Arial"/>
          <w:color w:val="010202"/>
          <w:sz w:val="24"/>
          <w:szCs w:val="24"/>
          <w:highlight w:val="yellow"/>
        </w:rPr>
        <w:t xml:space="preserve"> </w:t>
      </w:r>
      <w:r w:rsidRPr="00FC3644">
        <w:rPr>
          <w:rFonts w:ascii="Arial" w:hAnsi="Arial" w:cs="Arial"/>
          <w:color w:val="010202"/>
          <w:sz w:val="24"/>
          <w:szCs w:val="24"/>
          <w:highlight w:val="yellow"/>
        </w:rPr>
        <w:t>должность.</w:t>
      </w:r>
    </w:p>
    <w:sectPr w:rsidR="002D2AE6" w:rsidRPr="00A208A2" w:rsidSect="004C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C46"/>
    <w:multiLevelType w:val="hybridMultilevel"/>
    <w:tmpl w:val="628E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613D4"/>
    <w:multiLevelType w:val="hybridMultilevel"/>
    <w:tmpl w:val="CF8E0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44661"/>
    <w:multiLevelType w:val="hybridMultilevel"/>
    <w:tmpl w:val="7916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7411C"/>
    <w:multiLevelType w:val="hybridMultilevel"/>
    <w:tmpl w:val="0D56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C7FBD"/>
    <w:multiLevelType w:val="hybridMultilevel"/>
    <w:tmpl w:val="9E36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35445"/>
    <w:multiLevelType w:val="hybridMultilevel"/>
    <w:tmpl w:val="4EBA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D6E96"/>
    <w:multiLevelType w:val="hybridMultilevel"/>
    <w:tmpl w:val="EA16F9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0354"/>
    <w:rsid w:val="0003019E"/>
    <w:rsid w:val="0006015D"/>
    <w:rsid w:val="00066541"/>
    <w:rsid w:val="00091C1F"/>
    <w:rsid w:val="00104C0B"/>
    <w:rsid w:val="00130354"/>
    <w:rsid w:val="0014128A"/>
    <w:rsid w:val="00163EE8"/>
    <w:rsid w:val="0016656B"/>
    <w:rsid w:val="00195375"/>
    <w:rsid w:val="002D2AE6"/>
    <w:rsid w:val="004C7325"/>
    <w:rsid w:val="004D3BDA"/>
    <w:rsid w:val="004E57E8"/>
    <w:rsid w:val="0077111F"/>
    <w:rsid w:val="00967AA8"/>
    <w:rsid w:val="00A03FC7"/>
    <w:rsid w:val="00A208A2"/>
    <w:rsid w:val="00AC03FF"/>
    <w:rsid w:val="00B41B49"/>
    <w:rsid w:val="00B52732"/>
    <w:rsid w:val="00B75A55"/>
    <w:rsid w:val="00C16F21"/>
    <w:rsid w:val="00C42E08"/>
    <w:rsid w:val="00C536E2"/>
    <w:rsid w:val="00C56CD6"/>
    <w:rsid w:val="00C87C26"/>
    <w:rsid w:val="00CD31AE"/>
    <w:rsid w:val="00D016B1"/>
    <w:rsid w:val="00DC1759"/>
    <w:rsid w:val="00E172BD"/>
    <w:rsid w:val="00FB5456"/>
    <w:rsid w:val="00FC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iDea</cp:lastModifiedBy>
  <cp:revision>17</cp:revision>
  <dcterms:created xsi:type="dcterms:W3CDTF">2020-04-09T04:14:00Z</dcterms:created>
  <dcterms:modified xsi:type="dcterms:W3CDTF">2020-04-15T03:50:00Z</dcterms:modified>
</cp:coreProperties>
</file>